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FEFD" w14:textId="221A53F0" w:rsidR="0095251D" w:rsidRDefault="003B7DE3" w:rsidP="003B7DE3">
      <w:pPr>
        <w:pBdr>
          <w:bottom w:val="single" w:sz="4" w:space="1" w:color="auto"/>
        </w:pBdr>
        <w:spacing w:before="120" w:after="120" w:line="480" w:lineRule="auto"/>
        <w:jc w:val="right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>Zał.nr1</w:t>
      </w:r>
    </w:p>
    <w:p w14:paraId="2D8D75FB" w14:textId="77777777" w:rsidR="005847FF" w:rsidRPr="005847FF" w:rsidRDefault="00FD46A3" w:rsidP="0095251D">
      <w:pPr>
        <w:pBdr>
          <w:bottom w:val="single" w:sz="4" w:space="1" w:color="auto"/>
        </w:pBdr>
        <w:spacing w:before="120" w:after="120" w:line="480" w:lineRule="auto"/>
        <w:jc w:val="center"/>
        <w:rPr>
          <w:rFonts w:ascii="Cambria" w:hAnsi="Cambria"/>
          <w:b/>
          <w:sz w:val="40"/>
          <w:szCs w:val="40"/>
        </w:rPr>
      </w:pPr>
      <w:r w:rsidRPr="005847FF">
        <w:rPr>
          <w:rFonts w:ascii="Cambria" w:hAnsi="Cambria"/>
          <w:b/>
          <w:sz w:val="40"/>
          <w:szCs w:val="40"/>
        </w:rPr>
        <w:t xml:space="preserve">Regulamin </w:t>
      </w:r>
      <w:r w:rsidR="008F0D6C" w:rsidRPr="005847FF">
        <w:rPr>
          <w:rFonts w:ascii="Cambria" w:hAnsi="Cambria"/>
          <w:b/>
          <w:sz w:val="40"/>
          <w:szCs w:val="40"/>
        </w:rPr>
        <w:t>dostępności nauczycieli</w:t>
      </w:r>
      <w:r w:rsidRPr="005847FF">
        <w:rPr>
          <w:rFonts w:ascii="Cambria" w:hAnsi="Cambria"/>
          <w:b/>
          <w:sz w:val="40"/>
          <w:szCs w:val="40"/>
        </w:rPr>
        <w:t xml:space="preserve"> </w:t>
      </w:r>
      <w:r w:rsidR="008F0D6C" w:rsidRPr="005847FF">
        <w:rPr>
          <w:rFonts w:ascii="Cambria" w:hAnsi="Cambria"/>
          <w:b/>
          <w:sz w:val="40"/>
          <w:szCs w:val="40"/>
        </w:rPr>
        <w:br/>
      </w:r>
      <w:r w:rsidR="005847FF" w:rsidRPr="005847FF">
        <w:rPr>
          <w:rFonts w:ascii="Cambria" w:hAnsi="Cambria"/>
          <w:b/>
          <w:sz w:val="40"/>
          <w:szCs w:val="40"/>
        </w:rPr>
        <w:t xml:space="preserve">SZKOŁY PODSTAWOWEJ </w:t>
      </w:r>
    </w:p>
    <w:p w14:paraId="63CDDA2B" w14:textId="226F9400" w:rsidR="00FD46A3" w:rsidRPr="005847FF" w:rsidRDefault="005847FF" w:rsidP="0095251D">
      <w:pPr>
        <w:pBdr>
          <w:bottom w:val="single" w:sz="4" w:space="1" w:color="auto"/>
        </w:pBdr>
        <w:spacing w:before="120" w:after="120" w:line="480" w:lineRule="auto"/>
        <w:jc w:val="center"/>
        <w:rPr>
          <w:rFonts w:ascii="Cambria" w:hAnsi="Cambria"/>
          <w:b/>
          <w:sz w:val="40"/>
          <w:szCs w:val="40"/>
        </w:rPr>
      </w:pPr>
      <w:r w:rsidRPr="005847FF">
        <w:rPr>
          <w:rFonts w:ascii="Cambria" w:hAnsi="Cambria"/>
          <w:b/>
          <w:sz w:val="40"/>
          <w:szCs w:val="40"/>
        </w:rPr>
        <w:t>w MIKOŁAJKACH POMORSKICH</w:t>
      </w:r>
    </w:p>
    <w:p w14:paraId="6B378E8B" w14:textId="77777777" w:rsidR="00FD46A3" w:rsidRPr="005847FF" w:rsidRDefault="00FD46A3" w:rsidP="0095251D">
      <w:pPr>
        <w:spacing w:before="120" w:after="120"/>
        <w:jc w:val="center"/>
        <w:rPr>
          <w:rFonts w:ascii="Cambria" w:hAnsi="Cambria"/>
          <w:sz w:val="40"/>
          <w:szCs w:val="40"/>
        </w:rPr>
      </w:pPr>
    </w:p>
    <w:p w14:paraId="4D644C0D" w14:textId="77777777" w:rsidR="00FD46A3" w:rsidRPr="005847FF" w:rsidRDefault="00FD46A3" w:rsidP="0095251D">
      <w:pPr>
        <w:spacing w:before="120" w:after="120"/>
        <w:jc w:val="center"/>
        <w:rPr>
          <w:rFonts w:ascii="Cambria" w:hAnsi="Cambria"/>
          <w:sz w:val="40"/>
          <w:szCs w:val="40"/>
        </w:rPr>
      </w:pPr>
    </w:p>
    <w:p w14:paraId="1BC67BBF" w14:textId="77777777" w:rsidR="00FD46A3" w:rsidRPr="005847FF" w:rsidRDefault="00FD46A3" w:rsidP="0095251D">
      <w:pPr>
        <w:spacing w:before="120" w:after="120"/>
        <w:rPr>
          <w:rFonts w:ascii="Cambria" w:hAnsi="Cambria"/>
          <w:b/>
          <w:i/>
          <w:sz w:val="22"/>
          <w:szCs w:val="22"/>
        </w:rPr>
      </w:pPr>
      <w:r w:rsidRPr="005847FF">
        <w:rPr>
          <w:rFonts w:ascii="Cambria" w:hAnsi="Cambria"/>
          <w:b/>
          <w:i/>
          <w:sz w:val="22"/>
          <w:szCs w:val="22"/>
        </w:rPr>
        <w:t>Podstawa prawna:</w:t>
      </w:r>
    </w:p>
    <w:p w14:paraId="28860CE1" w14:textId="09DE974A" w:rsidR="00FD46A3" w:rsidRPr="005847FF" w:rsidRDefault="008F0D6C" w:rsidP="008F0D6C">
      <w:pPr>
        <w:pStyle w:val="Akapitzlist"/>
        <w:numPr>
          <w:ilvl w:val="0"/>
          <w:numId w:val="1"/>
        </w:numPr>
        <w:spacing w:before="120" w:after="120"/>
        <w:rPr>
          <w:rFonts w:ascii="Cambria" w:hAnsi="Cambria"/>
          <w:i/>
          <w:sz w:val="22"/>
          <w:szCs w:val="22"/>
        </w:rPr>
      </w:pPr>
      <w:r w:rsidRPr="005847FF">
        <w:rPr>
          <w:rFonts w:ascii="Cambria" w:hAnsi="Cambria"/>
          <w:i/>
          <w:sz w:val="22"/>
          <w:szCs w:val="22"/>
        </w:rPr>
        <w:t>Art. 42. 2f. ustawy z dnia 26 stycznia 1982 r. Karta Nauczyciela</w:t>
      </w:r>
      <w:r w:rsidR="00FD46A3" w:rsidRPr="005847FF">
        <w:rPr>
          <w:rFonts w:ascii="Cambria" w:hAnsi="Cambria"/>
          <w:i/>
          <w:sz w:val="22"/>
          <w:szCs w:val="22"/>
        </w:rPr>
        <w:t xml:space="preserve"> (</w:t>
      </w:r>
      <w:r w:rsidRPr="005847FF">
        <w:rPr>
          <w:rFonts w:ascii="Cambria" w:hAnsi="Cambria"/>
          <w:i/>
          <w:sz w:val="22"/>
          <w:szCs w:val="22"/>
        </w:rPr>
        <w:t>t.j. Dz. U. z 2021 r. poz. 1762, z 2022 r. poz. 935, 1116</w:t>
      </w:r>
      <w:r w:rsidR="00FD46A3" w:rsidRPr="005847FF">
        <w:rPr>
          <w:rFonts w:ascii="Cambria" w:hAnsi="Cambria"/>
          <w:i/>
          <w:sz w:val="22"/>
          <w:szCs w:val="22"/>
        </w:rPr>
        <w:t>).</w:t>
      </w:r>
    </w:p>
    <w:p w14:paraId="39A8D9F2" w14:textId="77777777" w:rsidR="00FD46A3" w:rsidRPr="005847FF" w:rsidRDefault="00FD46A3" w:rsidP="0095251D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  <w:r w:rsidRPr="005847FF">
        <w:rPr>
          <w:rFonts w:ascii="Cambria" w:hAnsi="Cambria"/>
          <w:i/>
          <w:sz w:val="22"/>
          <w:szCs w:val="22"/>
        </w:rPr>
        <w:t>Statut szkoły.</w:t>
      </w:r>
    </w:p>
    <w:p w14:paraId="1E543086" w14:textId="77777777" w:rsidR="006208F3" w:rsidRPr="005847FF" w:rsidRDefault="006208F3" w:rsidP="006208F3">
      <w:pPr>
        <w:pStyle w:val="Akapitzlist"/>
        <w:spacing w:before="120" w:after="120"/>
        <w:ind w:left="0"/>
        <w:contextualSpacing w:val="0"/>
        <w:rPr>
          <w:rFonts w:ascii="Cambria" w:hAnsi="Cambria"/>
          <w:sz w:val="22"/>
          <w:szCs w:val="22"/>
        </w:rPr>
      </w:pPr>
    </w:p>
    <w:p w14:paraId="1B3AE7F2" w14:textId="1EE7D7ED" w:rsidR="006208F3" w:rsidRPr="005847FF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§ 1.</w:t>
      </w:r>
    </w:p>
    <w:p w14:paraId="1C38FABA" w14:textId="1ED6384F" w:rsidR="00FD46A3" w:rsidRPr="005847FF" w:rsidRDefault="00FD46A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Postanowienia ogólne</w:t>
      </w:r>
    </w:p>
    <w:p w14:paraId="50F76A5E" w14:textId="77777777" w:rsidR="00FD46A3" w:rsidRPr="005847FF" w:rsidRDefault="00FD46A3" w:rsidP="0095251D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</w:p>
    <w:p w14:paraId="0F32DD17" w14:textId="58AB87D2" w:rsidR="006F5E35" w:rsidRPr="005847FF" w:rsidRDefault="006F5E35" w:rsidP="006F5E35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Nauczyciel obowiązny jest w ramach czasu pracy realizować inne zajęcia i czynności wynikające z zadań statutowych szkoły</w:t>
      </w:r>
      <w:r w:rsidR="006E72DB" w:rsidRPr="005847FF">
        <w:rPr>
          <w:rFonts w:ascii="Cambria" w:hAnsi="Cambria"/>
          <w:sz w:val="22"/>
          <w:szCs w:val="22"/>
        </w:rPr>
        <w:t>, w tym zajęcia opiekuńcze i wychowawcze uwzględniające potrzeby i zainteresowania uczniów</w:t>
      </w:r>
      <w:r w:rsidRPr="005847FF">
        <w:rPr>
          <w:rFonts w:ascii="Cambria" w:hAnsi="Cambria"/>
          <w:sz w:val="22"/>
          <w:szCs w:val="22"/>
        </w:rPr>
        <w:t>.</w:t>
      </w:r>
    </w:p>
    <w:p w14:paraId="483742EB" w14:textId="6597A217" w:rsidR="006F5E35" w:rsidRPr="005847FF" w:rsidRDefault="006F5E35" w:rsidP="006F5E35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Celem realizacji zadań wskazanych w ust. 1. nauczyciel </w:t>
      </w:r>
      <w:r w:rsidR="00312E06" w:rsidRPr="005847FF">
        <w:rPr>
          <w:rFonts w:ascii="Cambria" w:hAnsi="Cambria"/>
          <w:sz w:val="22"/>
          <w:szCs w:val="22"/>
        </w:rPr>
        <w:t>zobowiązany jest do</w:t>
      </w:r>
      <w:r w:rsidRPr="005847FF">
        <w:rPr>
          <w:rFonts w:ascii="Cambria" w:hAnsi="Cambria"/>
          <w:sz w:val="22"/>
          <w:szCs w:val="22"/>
        </w:rPr>
        <w:t xml:space="preserve"> dostępnoś</w:t>
      </w:r>
      <w:r w:rsidR="00312E06" w:rsidRPr="005847FF">
        <w:rPr>
          <w:rFonts w:ascii="Cambria" w:hAnsi="Cambria"/>
          <w:sz w:val="22"/>
          <w:szCs w:val="22"/>
        </w:rPr>
        <w:t>ci</w:t>
      </w:r>
      <w:r w:rsidRPr="005847FF">
        <w:rPr>
          <w:rFonts w:ascii="Cambria" w:hAnsi="Cambria"/>
          <w:sz w:val="22"/>
          <w:szCs w:val="22"/>
        </w:rPr>
        <w:t xml:space="preserve"> w szkole</w:t>
      </w:r>
      <w:r w:rsidR="00582603" w:rsidRPr="005847FF">
        <w:rPr>
          <w:rFonts w:ascii="Cambria" w:hAnsi="Cambria"/>
          <w:sz w:val="22"/>
          <w:szCs w:val="22"/>
        </w:rPr>
        <w:t xml:space="preserve"> dla uczniów oraz rodziców uczniów</w:t>
      </w:r>
      <w:r w:rsidRPr="005847FF">
        <w:rPr>
          <w:rFonts w:ascii="Cambria" w:hAnsi="Cambria"/>
          <w:sz w:val="22"/>
          <w:szCs w:val="22"/>
        </w:rPr>
        <w:t xml:space="preserve"> w zależności od wymiaru zatrudnienia:</w:t>
      </w:r>
    </w:p>
    <w:p w14:paraId="3C332D32" w14:textId="68E82F8F" w:rsidR="006F5E35" w:rsidRPr="005847FF" w:rsidRDefault="006F5E35" w:rsidP="006F5E3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1 godziny tygodniowo – nauczyciele zatrudnienie w wymiarze co najmniej ½ obowiązkowego wymiaru zajęć;</w:t>
      </w:r>
    </w:p>
    <w:p w14:paraId="2E756F05" w14:textId="3CBCA2BA" w:rsidR="006F5E35" w:rsidRPr="005847FF" w:rsidRDefault="006F5E35" w:rsidP="006F5E3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1 godzina w ciągu dwóch tygodni – nauczyciele zatrudnienie w wymiarze niższym niż ½ obowiązkowego wymiaru zajęć</w:t>
      </w:r>
      <w:r w:rsidR="00F3099D" w:rsidRPr="005847FF">
        <w:rPr>
          <w:rFonts w:ascii="Cambria" w:hAnsi="Cambria"/>
          <w:sz w:val="22"/>
          <w:szCs w:val="22"/>
        </w:rPr>
        <w:t>,</w:t>
      </w:r>
    </w:p>
    <w:p w14:paraId="2BBB8DCB" w14:textId="76948F70" w:rsidR="00F3099D" w:rsidRPr="005847FF" w:rsidRDefault="00F309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zgodnie z planem dostępności.</w:t>
      </w:r>
    </w:p>
    <w:p w14:paraId="3C4FA051" w14:textId="5586E9E8" w:rsidR="00937B9D" w:rsidRPr="005847FF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Ilekroć w regulaminie jest mowa o:</w:t>
      </w:r>
    </w:p>
    <w:p w14:paraId="33C84E36" w14:textId="0D625375" w:rsidR="00937B9D" w:rsidRPr="005847FF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dyrektorze – należy przez to rozumieć dyrektora SZKOŁY;</w:t>
      </w:r>
    </w:p>
    <w:p w14:paraId="002E397F" w14:textId="7A6BDB01" w:rsidR="00937B9D" w:rsidRPr="005847FF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nauczycielach – należy przez to rozumieć nauczycieli, nauczycieli-wychowawców i innych pracowników pedagogicznych SZKOŁY;</w:t>
      </w:r>
    </w:p>
    <w:p w14:paraId="16BDC0BC" w14:textId="4AEF3AC7" w:rsidR="00937B9D" w:rsidRPr="005847FF" w:rsidRDefault="00937B9D" w:rsidP="00937B9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/>
        <w:ind w:hanging="153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lastRenderedPageBreak/>
        <w:t>szkole – należy przez to rozumieć SZKOŁĘ.</w:t>
      </w:r>
    </w:p>
    <w:p w14:paraId="1BF55FC2" w14:textId="2F6761C1" w:rsidR="00937B9D" w:rsidRPr="005847FF" w:rsidRDefault="00937B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</w:p>
    <w:p w14:paraId="6C778109" w14:textId="435C2D61" w:rsidR="00937B9D" w:rsidRPr="005847FF" w:rsidRDefault="00937B9D" w:rsidP="00937B9D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§ 2.</w:t>
      </w:r>
    </w:p>
    <w:p w14:paraId="3F9E30ED" w14:textId="2E6F9448" w:rsidR="00937B9D" w:rsidRPr="005847FF" w:rsidRDefault="00937B9D" w:rsidP="00937B9D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Plan dostępności</w:t>
      </w:r>
    </w:p>
    <w:p w14:paraId="2C1DFF82" w14:textId="77777777" w:rsidR="00937B9D" w:rsidRPr="005847FF" w:rsidRDefault="00937B9D" w:rsidP="00F3099D">
      <w:pPr>
        <w:pStyle w:val="Akapitzlist"/>
        <w:tabs>
          <w:tab w:val="left" w:pos="993"/>
        </w:tabs>
        <w:spacing w:before="120" w:after="120"/>
        <w:ind w:left="426"/>
        <w:contextualSpacing w:val="0"/>
        <w:rPr>
          <w:rFonts w:ascii="Cambria" w:hAnsi="Cambria"/>
          <w:sz w:val="22"/>
          <w:szCs w:val="22"/>
        </w:rPr>
      </w:pPr>
    </w:p>
    <w:p w14:paraId="722283B3" w14:textId="05FB4609" w:rsidR="00937B9D" w:rsidRPr="005847FF" w:rsidRDefault="005847FF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142" w:firstLine="425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Do 5</w:t>
      </w:r>
      <w:r w:rsidR="00937B9D" w:rsidRPr="005847FF">
        <w:rPr>
          <w:rFonts w:ascii="Cambria" w:hAnsi="Cambria"/>
          <w:sz w:val="22"/>
          <w:szCs w:val="22"/>
        </w:rPr>
        <w:t xml:space="preserve"> września każdego roku szkolnego, każdy nauczyciel przedstawia dyrektorowi propozycję 2 </w:t>
      </w:r>
      <w:r w:rsidR="00AA6E03">
        <w:rPr>
          <w:rFonts w:ascii="Cambria" w:hAnsi="Cambria"/>
          <w:sz w:val="22"/>
          <w:szCs w:val="22"/>
        </w:rPr>
        <w:t>terminów, kiedy może zapewnić 60</w:t>
      </w:r>
      <w:r w:rsidR="00937B9D" w:rsidRPr="005847FF">
        <w:rPr>
          <w:rFonts w:ascii="Cambria" w:hAnsi="Cambria"/>
          <w:sz w:val="22"/>
          <w:szCs w:val="22"/>
        </w:rPr>
        <w:t>-minutową dostępność w szkole.</w:t>
      </w:r>
    </w:p>
    <w:p w14:paraId="27C5513C" w14:textId="3E442A98" w:rsidR="006E72DB" w:rsidRPr="005847FF" w:rsidRDefault="006E72DB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Dyrektor lub upoważniona przez niego osoba ustala </w:t>
      </w:r>
      <w:r w:rsidR="00FD24FB" w:rsidRPr="005847FF">
        <w:rPr>
          <w:rFonts w:ascii="Cambria" w:hAnsi="Cambria"/>
          <w:sz w:val="22"/>
          <w:szCs w:val="22"/>
        </w:rPr>
        <w:t>plan</w:t>
      </w:r>
      <w:r w:rsidRPr="005847FF">
        <w:rPr>
          <w:rFonts w:ascii="Cambria" w:hAnsi="Cambria"/>
          <w:sz w:val="22"/>
          <w:szCs w:val="22"/>
        </w:rPr>
        <w:t xml:space="preserve"> dostępności</w:t>
      </w:r>
      <w:r w:rsidR="00F3099D" w:rsidRPr="005847FF">
        <w:rPr>
          <w:rFonts w:ascii="Cambria" w:hAnsi="Cambria"/>
          <w:sz w:val="22"/>
          <w:szCs w:val="22"/>
        </w:rPr>
        <w:t>, o którym mowa w ust. 2,</w:t>
      </w:r>
      <w:r w:rsidRPr="005847FF">
        <w:rPr>
          <w:rFonts w:ascii="Cambria" w:hAnsi="Cambria"/>
          <w:sz w:val="22"/>
          <w:szCs w:val="22"/>
        </w:rPr>
        <w:t xml:space="preserve"> </w:t>
      </w:r>
      <w:r w:rsidR="00FD24FB" w:rsidRPr="005847FF">
        <w:rPr>
          <w:rFonts w:ascii="Cambria" w:hAnsi="Cambria"/>
          <w:sz w:val="22"/>
          <w:szCs w:val="22"/>
        </w:rPr>
        <w:t xml:space="preserve">poszczególnych </w:t>
      </w:r>
      <w:r w:rsidRPr="005847FF">
        <w:rPr>
          <w:rFonts w:ascii="Cambria" w:hAnsi="Cambria"/>
          <w:sz w:val="22"/>
          <w:szCs w:val="22"/>
        </w:rPr>
        <w:t>nauczyciel</w:t>
      </w:r>
      <w:r w:rsidR="00FD24FB" w:rsidRPr="005847FF">
        <w:rPr>
          <w:rFonts w:ascii="Cambria" w:hAnsi="Cambria"/>
          <w:sz w:val="22"/>
          <w:szCs w:val="22"/>
        </w:rPr>
        <w:t>i</w:t>
      </w:r>
      <w:r w:rsidR="007A2DC0" w:rsidRPr="005847FF">
        <w:rPr>
          <w:rFonts w:ascii="Cambria" w:hAnsi="Cambria"/>
          <w:sz w:val="22"/>
          <w:szCs w:val="22"/>
        </w:rPr>
        <w:t>,</w:t>
      </w:r>
      <w:r w:rsidRPr="005847FF">
        <w:rPr>
          <w:rFonts w:ascii="Cambria" w:hAnsi="Cambria"/>
          <w:sz w:val="22"/>
          <w:szCs w:val="22"/>
        </w:rPr>
        <w:t xml:space="preserve"> biorąc pod uwagę wymiar zatrudnienia </w:t>
      </w:r>
      <w:r w:rsidR="00FD24FB" w:rsidRPr="005847FF">
        <w:rPr>
          <w:rFonts w:ascii="Cambria" w:hAnsi="Cambria"/>
          <w:sz w:val="22"/>
          <w:szCs w:val="22"/>
        </w:rPr>
        <w:t xml:space="preserve">nauczyciela, </w:t>
      </w:r>
      <w:r w:rsidR="00937B9D" w:rsidRPr="005847FF">
        <w:rPr>
          <w:rFonts w:ascii="Cambria" w:hAnsi="Cambria"/>
          <w:sz w:val="22"/>
          <w:szCs w:val="22"/>
        </w:rPr>
        <w:t>propozycję nauczyciela, o której mowa w ust. 2</w:t>
      </w:r>
      <w:r w:rsidR="00FD24FB" w:rsidRPr="005847FF">
        <w:rPr>
          <w:rFonts w:ascii="Cambria" w:hAnsi="Cambria"/>
          <w:sz w:val="22"/>
          <w:szCs w:val="22"/>
        </w:rPr>
        <w:t xml:space="preserve"> oraz dostępność</w:t>
      </w:r>
      <w:r w:rsidRPr="005847FF">
        <w:rPr>
          <w:rFonts w:ascii="Cambria" w:hAnsi="Cambria"/>
          <w:sz w:val="22"/>
          <w:szCs w:val="22"/>
        </w:rPr>
        <w:t xml:space="preserve"> sal</w:t>
      </w:r>
      <w:r w:rsidR="00FD24FB" w:rsidRPr="005847FF">
        <w:rPr>
          <w:rFonts w:ascii="Cambria" w:hAnsi="Cambria"/>
          <w:sz w:val="22"/>
          <w:szCs w:val="22"/>
        </w:rPr>
        <w:t>.</w:t>
      </w:r>
    </w:p>
    <w:p w14:paraId="0E9381BE" w14:textId="0EA8B7EF" w:rsidR="00582603" w:rsidRPr="005847FF" w:rsidRDefault="00B01A82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Plan dostępności</w:t>
      </w:r>
      <w:r w:rsidR="007A2DC0" w:rsidRPr="005847FF">
        <w:rPr>
          <w:rFonts w:ascii="Cambria" w:hAnsi="Cambria"/>
          <w:sz w:val="22"/>
          <w:szCs w:val="22"/>
        </w:rPr>
        <w:t xml:space="preserve">, o którym mowa w ust. </w:t>
      </w:r>
      <w:r w:rsidR="00582603" w:rsidRPr="005847FF">
        <w:rPr>
          <w:rFonts w:ascii="Cambria" w:hAnsi="Cambria"/>
          <w:sz w:val="22"/>
          <w:szCs w:val="22"/>
        </w:rPr>
        <w:t>2</w:t>
      </w:r>
      <w:r w:rsidR="007A2DC0" w:rsidRPr="005847FF">
        <w:rPr>
          <w:rFonts w:ascii="Cambria" w:hAnsi="Cambria"/>
          <w:sz w:val="22"/>
          <w:szCs w:val="22"/>
        </w:rPr>
        <w:t>,</w:t>
      </w:r>
      <w:r w:rsidRPr="005847FF">
        <w:rPr>
          <w:rFonts w:ascii="Cambria" w:hAnsi="Cambria"/>
          <w:sz w:val="22"/>
          <w:szCs w:val="22"/>
        </w:rPr>
        <w:t xml:space="preserve"> ustalany jest </w:t>
      </w:r>
      <w:r w:rsidR="005847FF" w:rsidRPr="005847FF">
        <w:rPr>
          <w:rFonts w:ascii="Cambria" w:hAnsi="Cambria"/>
          <w:sz w:val="22"/>
          <w:szCs w:val="22"/>
        </w:rPr>
        <w:t xml:space="preserve">do 15 </w:t>
      </w:r>
      <w:r w:rsidRPr="005847FF">
        <w:rPr>
          <w:rFonts w:ascii="Cambria" w:hAnsi="Cambria"/>
          <w:sz w:val="22"/>
          <w:szCs w:val="22"/>
        </w:rPr>
        <w:t>września każdego roku</w:t>
      </w:r>
      <w:r w:rsidR="007A2DC0" w:rsidRPr="005847FF">
        <w:rPr>
          <w:rFonts w:ascii="Cambria" w:hAnsi="Cambria"/>
          <w:sz w:val="22"/>
          <w:szCs w:val="22"/>
        </w:rPr>
        <w:t xml:space="preserve"> i obejmuje imię i nazwisko nauczyciela, przedmiot, </w:t>
      </w:r>
      <w:r w:rsidR="00582603" w:rsidRPr="005847FF">
        <w:rPr>
          <w:rFonts w:ascii="Cambria" w:hAnsi="Cambria"/>
          <w:sz w:val="22"/>
          <w:szCs w:val="22"/>
        </w:rPr>
        <w:t xml:space="preserve">dzień i </w:t>
      </w:r>
      <w:r w:rsidR="007A2DC0" w:rsidRPr="005847FF">
        <w:rPr>
          <w:rFonts w:ascii="Cambria" w:hAnsi="Cambria"/>
          <w:sz w:val="22"/>
          <w:szCs w:val="22"/>
        </w:rPr>
        <w:t>godzin</w:t>
      </w:r>
      <w:r w:rsidR="00582603" w:rsidRPr="005847FF">
        <w:rPr>
          <w:rFonts w:ascii="Cambria" w:hAnsi="Cambria"/>
          <w:sz w:val="22"/>
          <w:szCs w:val="22"/>
        </w:rPr>
        <w:t>y</w:t>
      </w:r>
      <w:r w:rsidR="007A2DC0" w:rsidRPr="005847FF">
        <w:rPr>
          <w:rFonts w:ascii="Cambria" w:hAnsi="Cambria"/>
          <w:sz w:val="22"/>
          <w:szCs w:val="22"/>
        </w:rPr>
        <w:t xml:space="preserve"> dostępności oraz salę</w:t>
      </w:r>
      <w:r w:rsidRPr="005847FF">
        <w:rPr>
          <w:rFonts w:ascii="Cambria" w:hAnsi="Cambria"/>
          <w:sz w:val="22"/>
          <w:szCs w:val="22"/>
        </w:rPr>
        <w:t>.</w:t>
      </w:r>
    </w:p>
    <w:p w14:paraId="45DF6A84" w14:textId="64A61CC5" w:rsidR="00582603" w:rsidRPr="005847FF" w:rsidRDefault="00582603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Pl</w:t>
      </w:r>
      <w:r w:rsidR="005847FF" w:rsidRPr="005847FF">
        <w:rPr>
          <w:rFonts w:ascii="Cambria" w:hAnsi="Cambria"/>
          <w:sz w:val="22"/>
          <w:szCs w:val="22"/>
        </w:rPr>
        <w:t>an dostępności dotyczy 60</w:t>
      </w:r>
      <w:r w:rsidRPr="005847FF">
        <w:rPr>
          <w:rFonts w:ascii="Cambria" w:hAnsi="Cambria"/>
          <w:sz w:val="22"/>
          <w:szCs w:val="22"/>
        </w:rPr>
        <w:t>-m</w:t>
      </w:r>
      <w:r w:rsidR="005847FF" w:rsidRPr="005847FF">
        <w:rPr>
          <w:rFonts w:ascii="Cambria" w:hAnsi="Cambria"/>
          <w:sz w:val="22"/>
          <w:szCs w:val="22"/>
        </w:rPr>
        <w:t>inutowych dostępności .</w:t>
      </w:r>
    </w:p>
    <w:p w14:paraId="62115CB1" w14:textId="22C23646" w:rsidR="00FD46A3" w:rsidRPr="005847FF" w:rsidRDefault="00312E06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Zmian w p</w:t>
      </w:r>
      <w:r w:rsidR="00FD46A3" w:rsidRPr="005847FF">
        <w:rPr>
          <w:rFonts w:ascii="Cambria" w:hAnsi="Cambria"/>
          <w:sz w:val="22"/>
          <w:szCs w:val="22"/>
        </w:rPr>
        <w:t>lan</w:t>
      </w:r>
      <w:r w:rsidRPr="005847FF">
        <w:rPr>
          <w:rFonts w:ascii="Cambria" w:hAnsi="Cambria"/>
          <w:sz w:val="22"/>
          <w:szCs w:val="22"/>
        </w:rPr>
        <w:t>ie</w:t>
      </w:r>
      <w:r w:rsidR="00FD46A3" w:rsidRPr="005847FF">
        <w:rPr>
          <w:rFonts w:ascii="Cambria" w:hAnsi="Cambria"/>
          <w:sz w:val="22"/>
          <w:szCs w:val="22"/>
        </w:rPr>
        <w:t xml:space="preserve"> </w:t>
      </w:r>
      <w:r w:rsidR="00FD24FB" w:rsidRPr="005847FF">
        <w:rPr>
          <w:rFonts w:ascii="Cambria" w:hAnsi="Cambria"/>
          <w:sz w:val="22"/>
          <w:szCs w:val="22"/>
        </w:rPr>
        <w:t>dostępności</w:t>
      </w:r>
      <w:r w:rsidR="00FD46A3" w:rsidRPr="005847FF">
        <w:rPr>
          <w:rFonts w:ascii="Cambria" w:hAnsi="Cambria"/>
          <w:sz w:val="22"/>
          <w:szCs w:val="22"/>
        </w:rPr>
        <w:t xml:space="preserve"> </w:t>
      </w:r>
      <w:r w:rsidRPr="005847FF">
        <w:rPr>
          <w:rFonts w:ascii="Cambria" w:hAnsi="Cambria"/>
          <w:sz w:val="22"/>
          <w:szCs w:val="22"/>
        </w:rPr>
        <w:t xml:space="preserve">dokonuje </w:t>
      </w:r>
      <w:r w:rsidR="00FD46A3" w:rsidRPr="005847FF">
        <w:rPr>
          <w:rFonts w:ascii="Cambria" w:hAnsi="Cambria"/>
          <w:sz w:val="22"/>
          <w:szCs w:val="22"/>
        </w:rPr>
        <w:t>dyrektor szkoły</w:t>
      </w:r>
      <w:r w:rsidR="008D7D64" w:rsidRPr="005847FF">
        <w:rPr>
          <w:rFonts w:ascii="Cambria" w:hAnsi="Cambria"/>
          <w:sz w:val="22"/>
          <w:szCs w:val="22"/>
        </w:rPr>
        <w:t xml:space="preserve"> </w:t>
      </w:r>
      <w:r w:rsidRPr="005847FF">
        <w:rPr>
          <w:rFonts w:ascii="Cambria" w:hAnsi="Cambria"/>
          <w:sz w:val="22"/>
          <w:szCs w:val="22"/>
        </w:rPr>
        <w:t>lub</w:t>
      </w:r>
      <w:r w:rsidR="008D7D64" w:rsidRPr="005847FF">
        <w:rPr>
          <w:rFonts w:ascii="Cambria" w:hAnsi="Cambria"/>
          <w:sz w:val="22"/>
          <w:szCs w:val="22"/>
        </w:rPr>
        <w:t xml:space="preserve"> upoważniona przez niego osoba</w:t>
      </w:r>
      <w:r w:rsidR="00937B9D" w:rsidRPr="005847FF">
        <w:rPr>
          <w:rFonts w:ascii="Cambria" w:hAnsi="Cambria"/>
          <w:sz w:val="22"/>
          <w:szCs w:val="22"/>
        </w:rPr>
        <w:t xml:space="preserve"> na wniosek nauczyciela lub w związku ze zmianą organizacji pracy szkoły, zawsze z uwzględnieniem możliwości dostępności każdego nauczyciela</w:t>
      </w:r>
      <w:r w:rsidR="00FD46A3" w:rsidRPr="005847FF">
        <w:rPr>
          <w:rFonts w:ascii="Cambria" w:hAnsi="Cambria"/>
          <w:sz w:val="22"/>
          <w:szCs w:val="22"/>
        </w:rPr>
        <w:t>.</w:t>
      </w:r>
    </w:p>
    <w:p w14:paraId="4F1DDF9F" w14:textId="00D5E573" w:rsidR="00FD46A3" w:rsidRPr="005847FF" w:rsidRDefault="00FD46A3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D</w:t>
      </w:r>
      <w:r w:rsidR="006E72DB" w:rsidRPr="005847FF">
        <w:rPr>
          <w:rFonts w:ascii="Cambria" w:hAnsi="Cambria"/>
          <w:sz w:val="22"/>
          <w:szCs w:val="22"/>
        </w:rPr>
        <w:t>ostępność</w:t>
      </w:r>
      <w:r w:rsidRPr="005847FF">
        <w:rPr>
          <w:rFonts w:ascii="Cambria" w:hAnsi="Cambria"/>
          <w:sz w:val="22"/>
          <w:szCs w:val="22"/>
        </w:rPr>
        <w:t xml:space="preserve"> obowiązuje wszystkich </w:t>
      </w:r>
      <w:r w:rsidR="00937B9D" w:rsidRPr="005847FF">
        <w:rPr>
          <w:rFonts w:ascii="Cambria" w:hAnsi="Cambria"/>
          <w:sz w:val="22"/>
          <w:szCs w:val="22"/>
        </w:rPr>
        <w:t>nauczycieli</w:t>
      </w:r>
      <w:r w:rsidRPr="005847FF">
        <w:rPr>
          <w:rFonts w:ascii="Cambria" w:hAnsi="Cambria"/>
          <w:sz w:val="22"/>
          <w:szCs w:val="22"/>
        </w:rPr>
        <w:t xml:space="preserve"> </w:t>
      </w:r>
      <w:r w:rsidR="009E53E2" w:rsidRPr="005847FF">
        <w:rPr>
          <w:rFonts w:ascii="Cambria" w:hAnsi="Cambria"/>
          <w:sz w:val="22"/>
          <w:szCs w:val="22"/>
        </w:rPr>
        <w:t>zatrudnionych w szkole</w:t>
      </w:r>
      <w:r w:rsidR="008D7D64" w:rsidRPr="005847FF">
        <w:rPr>
          <w:rFonts w:ascii="Cambria" w:hAnsi="Cambria"/>
          <w:sz w:val="22"/>
          <w:szCs w:val="22"/>
        </w:rPr>
        <w:t>.</w:t>
      </w:r>
    </w:p>
    <w:p w14:paraId="274A618B" w14:textId="5DAF9604" w:rsidR="00D9311D" w:rsidRPr="005847FF" w:rsidRDefault="00D9311D" w:rsidP="00937B9D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Plan dostępności nauczycieli udostępniany jest poprzez stronę internetową szkoły/dziennik elektroniczny rodzicom uczniów oraz uczniom.</w:t>
      </w:r>
    </w:p>
    <w:p w14:paraId="66A53006" w14:textId="77777777" w:rsidR="008D7D64" w:rsidRPr="005847FF" w:rsidRDefault="008D7D64" w:rsidP="0095251D">
      <w:pPr>
        <w:spacing w:before="120" w:after="120"/>
        <w:rPr>
          <w:rFonts w:ascii="Cambria" w:hAnsi="Cambria"/>
          <w:sz w:val="22"/>
          <w:szCs w:val="22"/>
        </w:rPr>
      </w:pPr>
    </w:p>
    <w:p w14:paraId="2413F162" w14:textId="77777777" w:rsidR="006208F3" w:rsidRPr="005847FF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  <w:sz w:val="22"/>
          <w:szCs w:val="22"/>
        </w:rPr>
      </w:pPr>
    </w:p>
    <w:p w14:paraId="218615FB" w14:textId="06FFABF1" w:rsidR="006208F3" w:rsidRPr="005847FF" w:rsidRDefault="006208F3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 xml:space="preserve">§ </w:t>
      </w:r>
      <w:r w:rsidR="00937B9D" w:rsidRPr="005847FF">
        <w:rPr>
          <w:rFonts w:ascii="Cambria" w:hAnsi="Cambria"/>
          <w:b/>
        </w:rPr>
        <w:t>3</w:t>
      </w:r>
      <w:r w:rsidRPr="005847FF">
        <w:rPr>
          <w:rFonts w:ascii="Cambria" w:hAnsi="Cambria"/>
          <w:b/>
        </w:rPr>
        <w:t>.</w:t>
      </w:r>
    </w:p>
    <w:p w14:paraId="6A305614" w14:textId="113B0D9E" w:rsidR="008D7D64" w:rsidRPr="005847FF" w:rsidRDefault="008D7D64" w:rsidP="006208F3">
      <w:pPr>
        <w:pStyle w:val="Akapitzlist"/>
        <w:spacing w:before="120" w:after="120"/>
        <w:ind w:left="0"/>
        <w:contextualSpacing w:val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Obowiązki nauczyciela</w:t>
      </w:r>
    </w:p>
    <w:p w14:paraId="5B633FCA" w14:textId="77777777" w:rsidR="008D7D64" w:rsidRPr="005847FF" w:rsidRDefault="008D7D64" w:rsidP="0095251D">
      <w:pPr>
        <w:spacing w:before="120" w:after="120"/>
      </w:pPr>
    </w:p>
    <w:p w14:paraId="09931243" w14:textId="094B7260" w:rsidR="001504DA" w:rsidRPr="005847FF" w:rsidRDefault="008D7D64" w:rsidP="003722FC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Nauczyciel </w:t>
      </w:r>
      <w:r w:rsidR="006208F3" w:rsidRPr="005847FF">
        <w:rPr>
          <w:rFonts w:ascii="Cambria" w:hAnsi="Cambria"/>
          <w:sz w:val="22"/>
          <w:szCs w:val="22"/>
        </w:rPr>
        <w:t xml:space="preserve">w trakcie godziny dostępności, o której mowa w § </w:t>
      </w:r>
      <w:r w:rsidR="00937B9D" w:rsidRPr="005847FF">
        <w:rPr>
          <w:rFonts w:ascii="Cambria" w:hAnsi="Cambria"/>
          <w:sz w:val="22"/>
          <w:szCs w:val="22"/>
        </w:rPr>
        <w:t>2</w:t>
      </w:r>
      <w:r w:rsidR="006208F3" w:rsidRPr="005847FF">
        <w:rPr>
          <w:rFonts w:ascii="Cambria" w:hAnsi="Cambria"/>
          <w:sz w:val="22"/>
          <w:szCs w:val="22"/>
        </w:rPr>
        <w:t xml:space="preserve"> ust. </w:t>
      </w:r>
      <w:r w:rsidR="00937B9D" w:rsidRPr="005847FF">
        <w:rPr>
          <w:rFonts w:ascii="Cambria" w:hAnsi="Cambria"/>
          <w:sz w:val="22"/>
          <w:szCs w:val="22"/>
        </w:rPr>
        <w:t>1</w:t>
      </w:r>
      <w:r w:rsidR="00D9311D" w:rsidRPr="005847FF">
        <w:rPr>
          <w:rFonts w:ascii="Cambria" w:hAnsi="Cambria"/>
          <w:sz w:val="22"/>
          <w:szCs w:val="22"/>
        </w:rPr>
        <w:t>, odpowiednio do potrzeb</w:t>
      </w:r>
      <w:r w:rsidR="006208F3" w:rsidRPr="005847FF">
        <w:rPr>
          <w:rFonts w:ascii="Cambria" w:hAnsi="Cambria"/>
          <w:sz w:val="22"/>
          <w:szCs w:val="22"/>
        </w:rPr>
        <w:t xml:space="preserve">: </w:t>
      </w:r>
    </w:p>
    <w:p w14:paraId="758FFC93" w14:textId="525CAC1E" w:rsidR="006208F3" w:rsidRPr="005847FF" w:rsidRDefault="006208F3" w:rsidP="006208F3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prowadzi konsultacje dla uczniów;</w:t>
      </w:r>
    </w:p>
    <w:p w14:paraId="4C523C72" w14:textId="57A9385C" w:rsidR="00B01A82" w:rsidRPr="005847FF" w:rsidRDefault="006208F3" w:rsidP="00B01A82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/>
        <w:ind w:left="426" w:hanging="426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prowadzi konsultacje dla rodziców.</w:t>
      </w:r>
    </w:p>
    <w:p w14:paraId="40F6857B" w14:textId="795CE5E3" w:rsidR="009638BE" w:rsidRPr="005847FF" w:rsidRDefault="009638BE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Nauczyciel obowiązany jest poinformować uczniów na najbliższej prowadzonej lekcji po ustaleniu planu dostępności o ustalonym terminie konsultacji i możliwości korzystania z nich przez uczniów.</w:t>
      </w:r>
    </w:p>
    <w:p w14:paraId="7BEC28DA" w14:textId="2E445646" w:rsidR="009638BE" w:rsidRPr="005847FF" w:rsidRDefault="009638BE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Wychowawca klasy zobowiązany jest poinformować rodziców uczniów o planie dostępności nauczycieli i miejscu jego zamieszczenia </w:t>
      </w:r>
      <w:r w:rsidR="007E05B6" w:rsidRPr="005847FF">
        <w:rPr>
          <w:rFonts w:ascii="Cambria" w:hAnsi="Cambria"/>
          <w:sz w:val="22"/>
          <w:szCs w:val="22"/>
        </w:rPr>
        <w:t>na pierwszym w roku szkolnym spotkaniu z rodzicami/ poprzez dziennik elektroniczny i o konieczności umawiania się przez rodziców na konsultacje w danym dniu poprzez dziennik elektroniczny.</w:t>
      </w:r>
    </w:p>
    <w:p w14:paraId="0EAE8397" w14:textId="586F2AAD" w:rsidR="007E05B6" w:rsidRPr="005847FF" w:rsidRDefault="007E05B6" w:rsidP="009638B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Nauczyciel zobowiązany jest odpowiedzieć na zapytanie rodzica odnośnie terminu konsultacji niezwłocznie po odczytaniu wiadomości.</w:t>
      </w:r>
    </w:p>
    <w:p w14:paraId="38536F86" w14:textId="280ACA10" w:rsidR="007A2DC0" w:rsidRPr="005847FF" w:rsidRDefault="007A2DC0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W trakcie konsultacji dla uczniów nauczyciel</w:t>
      </w:r>
      <w:r w:rsidR="00EA1B79" w:rsidRPr="005847FF">
        <w:rPr>
          <w:rFonts w:ascii="Cambria" w:hAnsi="Cambria"/>
          <w:sz w:val="22"/>
          <w:szCs w:val="22"/>
        </w:rPr>
        <w:t xml:space="preserve"> odpowiednio do potrzeb może</w:t>
      </w:r>
      <w:r w:rsidRPr="005847FF">
        <w:rPr>
          <w:rFonts w:ascii="Cambria" w:hAnsi="Cambria"/>
          <w:sz w:val="22"/>
          <w:szCs w:val="22"/>
        </w:rPr>
        <w:t>:</w:t>
      </w:r>
    </w:p>
    <w:p w14:paraId="7EA76777" w14:textId="48E7C539" w:rsidR="00EA1B79" w:rsidRPr="005847FF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przygotowywać uczniów do konkursów przedmiotowych;</w:t>
      </w:r>
    </w:p>
    <w:p w14:paraId="0ACD5A2F" w14:textId="77124C08" w:rsidR="00EA1B79" w:rsidRPr="005847FF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wspomagać uczniów mających trudności w uczeniu się;</w:t>
      </w:r>
    </w:p>
    <w:p w14:paraId="24A2FE40" w14:textId="2767DBA5" w:rsidR="00EA1B79" w:rsidRPr="005847FF" w:rsidRDefault="00EA1B79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lastRenderedPageBreak/>
        <w:t>wyjaśniać uczniom kwestie omawiane na prowadzonej przez siebie na lekcji, z których zrozumieniem mieli trudności;</w:t>
      </w:r>
    </w:p>
    <w:p w14:paraId="01E3827B" w14:textId="36C2A47F" w:rsidR="00EA1B79" w:rsidRPr="005847FF" w:rsidRDefault="009638BE" w:rsidP="009638BE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prowadzić poprawy sprawdzianów, zaliczenia sprawdzianów, jeśli uczeń nie był obecny sprawdzianie – konieczne jest umówienie się wcześniejsze z nauczycielem, o czym nauczyciel informuje uczniów.</w:t>
      </w:r>
    </w:p>
    <w:p w14:paraId="2CAF1B25" w14:textId="7329A549" w:rsidR="00D9311D" w:rsidRPr="005847FF" w:rsidRDefault="008D7D64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W </w:t>
      </w:r>
      <w:r w:rsidR="00D9311D" w:rsidRPr="005847FF">
        <w:rPr>
          <w:rFonts w:ascii="Cambria" w:hAnsi="Cambria"/>
          <w:sz w:val="22"/>
          <w:szCs w:val="22"/>
        </w:rPr>
        <w:t xml:space="preserve">przypadku braku możliwości zapewnienie swojej dostępności zgodnie z planem dostępności, nauczyciel zobowiązany jest zgłosić ten fakt dyrektorowi szkoły lub osobie go zastępującej i zapewnić dostępność w innym uzgodnionym z dyrektorem terminie. Wskazana przez dyrektora osoba informuje uczniów oraz rodziców uczniów </w:t>
      </w:r>
      <w:r w:rsidR="007A2DC0" w:rsidRPr="005847FF">
        <w:rPr>
          <w:rFonts w:ascii="Cambria" w:hAnsi="Cambria"/>
          <w:sz w:val="22"/>
          <w:szCs w:val="22"/>
        </w:rPr>
        <w:t xml:space="preserve">poprzez dziennik elektroniczny </w:t>
      </w:r>
      <w:r w:rsidR="00D9311D" w:rsidRPr="005847FF">
        <w:rPr>
          <w:rFonts w:ascii="Cambria" w:hAnsi="Cambria"/>
          <w:sz w:val="22"/>
          <w:szCs w:val="22"/>
        </w:rPr>
        <w:t>o zmianie terminu zaplanowanych konsultacji.</w:t>
      </w:r>
      <w:r w:rsidR="007E05B6" w:rsidRPr="005847FF">
        <w:rPr>
          <w:rFonts w:ascii="Cambria" w:hAnsi="Cambria"/>
          <w:sz w:val="22"/>
          <w:szCs w:val="22"/>
        </w:rPr>
        <w:t xml:space="preserve"> Nauczyciel sam informuje umówionych na konsultacje rodziców i swojej nieobecności i proponuje inny termin odbycia konsultacji.</w:t>
      </w:r>
    </w:p>
    <w:p w14:paraId="4AC82A2C" w14:textId="39B86BA8" w:rsidR="00D9311D" w:rsidRPr="005847FF" w:rsidRDefault="00D9311D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Nauczyciel </w:t>
      </w:r>
      <w:r w:rsidR="00773006" w:rsidRPr="005847FF">
        <w:rPr>
          <w:rFonts w:ascii="Cambria" w:hAnsi="Cambria"/>
          <w:sz w:val="22"/>
          <w:szCs w:val="22"/>
        </w:rPr>
        <w:t>obowiązany jest dokumentować swoją i uczniów obecność na konsultacjach poprzez</w:t>
      </w:r>
      <w:r w:rsidR="005E3382">
        <w:rPr>
          <w:rFonts w:ascii="Cambria" w:hAnsi="Cambria"/>
          <w:sz w:val="22"/>
          <w:szCs w:val="22"/>
        </w:rPr>
        <w:t xml:space="preserve">  wpis do zeszytu ,obejmujący datę, ilość uczniów lub rodziców, tematy spotkań( zeszyt prowadzi każdy nauczyciel indywidualnie)</w:t>
      </w:r>
      <w:r w:rsidRPr="005847FF">
        <w:rPr>
          <w:rFonts w:ascii="Cambria" w:hAnsi="Cambria"/>
          <w:sz w:val="22"/>
          <w:szCs w:val="22"/>
        </w:rPr>
        <w:t>.</w:t>
      </w:r>
    </w:p>
    <w:p w14:paraId="2789C4C8" w14:textId="74CC075E" w:rsidR="00773006" w:rsidRPr="005847FF" w:rsidRDefault="007A2DC0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Nauczyciel obowiązany jest zapewnić swoją dostępność także w okresie zawieszenia zajęć zgodnie z art. 125a ustawy Prawo oświatowe i realizować konsultacje z wykorzystaniem metod i technik kształcenia na odległość wskazanych w statucie szkoły.</w:t>
      </w:r>
    </w:p>
    <w:p w14:paraId="52439450" w14:textId="6CF280CE" w:rsidR="009638BE" w:rsidRPr="005847FF" w:rsidRDefault="009638BE" w:rsidP="007E05B6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ind w:left="-142" w:firstLine="709"/>
        <w:contextualSpacing w:val="0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W trakcie swojej dostępności nauczyciel zobowiązany do zapewnienie uczniom bezpieczeństwa</w:t>
      </w:r>
      <w:r w:rsidR="007E05B6" w:rsidRPr="005847FF">
        <w:rPr>
          <w:rFonts w:ascii="Cambria" w:hAnsi="Cambria"/>
          <w:sz w:val="22"/>
          <w:szCs w:val="22"/>
        </w:rPr>
        <w:t xml:space="preserve"> zgodnie z obowiązującymi przepisami prawa.</w:t>
      </w:r>
    </w:p>
    <w:p w14:paraId="1059B8D4" w14:textId="77777777" w:rsidR="00400448" w:rsidRPr="005847FF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22FCD23F" w14:textId="77777777" w:rsidR="006208F3" w:rsidRPr="005847FF" w:rsidRDefault="006208F3" w:rsidP="006208F3">
      <w:pPr>
        <w:pStyle w:val="Akapitzlist"/>
        <w:ind w:left="0"/>
        <w:rPr>
          <w:rFonts w:ascii="Cambria" w:hAnsi="Cambria"/>
          <w:b/>
          <w:sz w:val="22"/>
          <w:szCs w:val="22"/>
        </w:rPr>
      </w:pPr>
    </w:p>
    <w:p w14:paraId="2F541C7A" w14:textId="77777777" w:rsidR="006208F3" w:rsidRPr="005847FF" w:rsidRDefault="006208F3" w:rsidP="006208F3">
      <w:pPr>
        <w:pStyle w:val="Akapitzlist"/>
        <w:ind w:left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§ 3.</w:t>
      </w:r>
    </w:p>
    <w:p w14:paraId="5D145CC7" w14:textId="0ADF307F" w:rsidR="00400448" w:rsidRPr="005847FF" w:rsidRDefault="00400448" w:rsidP="006208F3">
      <w:pPr>
        <w:pStyle w:val="Akapitzlist"/>
        <w:ind w:left="0"/>
        <w:jc w:val="center"/>
        <w:rPr>
          <w:rFonts w:ascii="Cambria" w:hAnsi="Cambria"/>
          <w:b/>
        </w:rPr>
      </w:pPr>
      <w:r w:rsidRPr="005847FF">
        <w:rPr>
          <w:rFonts w:ascii="Cambria" w:hAnsi="Cambria"/>
          <w:b/>
        </w:rPr>
        <w:t>Postanowienia końcowe</w:t>
      </w:r>
    </w:p>
    <w:p w14:paraId="71382E3C" w14:textId="77777777" w:rsidR="00400448" w:rsidRPr="005847FF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13529BE0" w14:textId="77777777" w:rsidR="00400448" w:rsidRPr="005847FF" w:rsidRDefault="00400448" w:rsidP="00400448">
      <w:pPr>
        <w:pStyle w:val="Akapitzlist"/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3329F63" w14:textId="7E6DBAC0" w:rsidR="00400448" w:rsidRPr="005847FF" w:rsidRDefault="00400448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 xml:space="preserve">Niezgłoszona i nieusprawiedliwiona nieobecność nauczyciela </w:t>
      </w:r>
      <w:r w:rsidR="006F5E35" w:rsidRPr="005847FF">
        <w:rPr>
          <w:rFonts w:ascii="Cambria" w:hAnsi="Cambria"/>
          <w:sz w:val="22"/>
          <w:szCs w:val="22"/>
        </w:rPr>
        <w:t>w szkole w trakcie obowiązkowej dostępności</w:t>
      </w:r>
      <w:r w:rsidRPr="005847FF">
        <w:rPr>
          <w:rFonts w:ascii="Cambria" w:hAnsi="Cambria"/>
          <w:sz w:val="22"/>
          <w:szCs w:val="22"/>
        </w:rPr>
        <w:t xml:space="preserve"> jest naruszeniem przepisów BHP i dyscypliny pracy. </w:t>
      </w:r>
    </w:p>
    <w:p w14:paraId="28198FF4" w14:textId="77777777" w:rsidR="00400448" w:rsidRPr="005847FF" w:rsidRDefault="00400448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W nieuregulowanych powyższym regulaminem sprawach o rozstrzygnięciach decyduje dyrektor szkoły</w:t>
      </w:r>
      <w:r w:rsidR="003722FC" w:rsidRPr="005847FF">
        <w:rPr>
          <w:rFonts w:ascii="Cambria" w:hAnsi="Cambria"/>
          <w:sz w:val="22"/>
          <w:szCs w:val="22"/>
        </w:rPr>
        <w:t>.</w:t>
      </w:r>
    </w:p>
    <w:p w14:paraId="77B44832" w14:textId="6B9483A0" w:rsidR="003722FC" w:rsidRPr="005847FF" w:rsidRDefault="003722FC" w:rsidP="003722FC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/>
        <w:ind w:left="0" w:firstLine="567"/>
        <w:contextualSpacing w:val="0"/>
        <w:jc w:val="both"/>
        <w:rPr>
          <w:rFonts w:ascii="Cambria" w:hAnsi="Cambria"/>
          <w:sz w:val="22"/>
          <w:szCs w:val="22"/>
        </w:rPr>
      </w:pPr>
      <w:r w:rsidRPr="005847FF">
        <w:rPr>
          <w:rFonts w:ascii="Cambria" w:hAnsi="Cambria"/>
          <w:sz w:val="22"/>
          <w:szCs w:val="22"/>
        </w:rPr>
        <w:t>Zmiany regulamin</w:t>
      </w:r>
      <w:r w:rsidR="003925BA" w:rsidRPr="005847FF">
        <w:rPr>
          <w:rFonts w:ascii="Cambria" w:hAnsi="Cambria"/>
          <w:sz w:val="22"/>
          <w:szCs w:val="22"/>
        </w:rPr>
        <w:t>u</w:t>
      </w:r>
      <w:r w:rsidRPr="005847FF">
        <w:rPr>
          <w:rFonts w:ascii="Cambria" w:hAnsi="Cambria"/>
          <w:sz w:val="22"/>
          <w:szCs w:val="22"/>
        </w:rPr>
        <w:t xml:space="preserve"> wymagają formy pisemnej.</w:t>
      </w:r>
    </w:p>
    <w:p w14:paraId="5A42AE15" w14:textId="4342DE96" w:rsidR="008D7D64" w:rsidRDefault="008D7D64" w:rsidP="008D7D64">
      <w:pPr>
        <w:tabs>
          <w:tab w:val="left" w:pos="2434"/>
        </w:tabs>
      </w:pPr>
    </w:p>
    <w:p w14:paraId="7761FFB9" w14:textId="7434D599" w:rsidR="003B7DE3" w:rsidRDefault="003B7DE3" w:rsidP="008D7D64">
      <w:pPr>
        <w:tabs>
          <w:tab w:val="left" w:pos="2434"/>
        </w:tabs>
      </w:pPr>
    </w:p>
    <w:p w14:paraId="29F34771" w14:textId="4435838C" w:rsidR="003B7DE3" w:rsidRDefault="003B7DE3" w:rsidP="008D7D64">
      <w:pPr>
        <w:tabs>
          <w:tab w:val="left" w:pos="2434"/>
        </w:tabs>
      </w:pPr>
    </w:p>
    <w:p w14:paraId="54045DD6" w14:textId="34CA3896" w:rsidR="003B7DE3" w:rsidRDefault="003B7DE3" w:rsidP="008D7D64">
      <w:pPr>
        <w:tabs>
          <w:tab w:val="left" w:pos="2434"/>
        </w:tabs>
      </w:pPr>
    </w:p>
    <w:p w14:paraId="4CE99D92" w14:textId="61B54950" w:rsidR="003B7DE3" w:rsidRDefault="003B7DE3" w:rsidP="008D7D64">
      <w:pPr>
        <w:tabs>
          <w:tab w:val="left" w:pos="2434"/>
        </w:tabs>
      </w:pPr>
    </w:p>
    <w:p w14:paraId="02CA7767" w14:textId="07C12D6B" w:rsidR="003B7DE3" w:rsidRDefault="003B7DE3" w:rsidP="008D7D64">
      <w:pPr>
        <w:tabs>
          <w:tab w:val="left" w:pos="2434"/>
        </w:tabs>
      </w:pPr>
    </w:p>
    <w:p w14:paraId="18F824C9" w14:textId="13ACB3B6" w:rsidR="003B7DE3" w:rsidRDefault="003B7DE3" w:rsidP="003B7DE3">
      <w:pPr>
        <w:tabs>
          <w:tab w:val="left" w:pos="243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Joanna Żywicka</w:t>
      </w:r>
    </w:p>
    <w:p w14:paraId="63770948" w14:textId="2372E059" w:rsidR="003B7DE3" w:rsidRPr="008D7D64" w:rsidRDefault="003B7DE3" w:rsidP="003B7DE3">
      <w:pPr>
        <w:tabs>
          <w:tab w:val="left" w:pos="2434"/>
        </w:tabs>
        <w:jc w:val="right"/>
      </w:pPr>
      <w:r>
        <w:t>Dyr.</w:t>
      </w:r>
      <w:bookmarkStart w:id="0" w:name="_GoBack"/>
      <w:bookmarkEnd w:id="0"/>
      <w:r>
        <w:t xml:space="preserve"> Szkoły Podstawowej w Mikołajkach Pomorskich</w:t>
      </w:r>
    </w:p>
    <w:sectPr w:rsidR="003B7DE3" w:rsidRPr="008D7D64" w:rsidSect="00F3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AFD5" w14:textId="77777777" w:rsidR="004B0296" w:rsidRDefault="004B0296" w:rsidP="00150734">
      <w:r>
        <w:separator/>
      </w:r>
    </w:p>
  </w:endnote>
  <w:endnote w:type="continuationSeparator" w:id="0">
    <w:p w14:paraId="1F3FE12D" w14:textId="77777777" w:rsidR="004B0296" w:rsidRDefault="004B0296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0618202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19B3CC" w14:textId="5839D379" w:rsidR="00150734" w:rsidRDefault="00150734" w:rsidP="009D469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FA65A1" w14:textId="77777777" w:rsidR="00150734" w:rsidRDefault="00150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b/>
        <w:bCs/>
      </w:rPr>
      <w:id w:val="-3704520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D85B7B" w14:textId="71DCE4D8" w:rsidR="00150734" w:rsidRPr="00150734" w:rsidRDefault="00150734" w:rsidP="009D4696">
        <w:pPr>
          <w:pStyle w:val="Stopka"/>
          <w:framePr w:wrap="none" w:vAnchor="text" w:hAnchor="margin" w:xAlign="center" w:y="1"/>
          <w:rPr>
            <w:rStyle w:val="Numerstrony"/>
            <w:b/>
            <w:bCs/>
          </w:rPr>
        </w:pPr>
        <w:r w:rsidRPr="00150734">
          <w:rPr>
            <w:rStyle w:val="Numerstrony"/>
            <w:b/>
            <w:bCs/>
          </w:rPr>
          <w:fldChar w:fldCharType="begin"/>
        </w:r>
        <w:r w:rsidRPr="00150734">
          <w:rPr>
            <w:rStyle w:val="Numerstrony"/>
            <w:b/>
            <w:bCs/>
          </w:rPr>
          <w:instrText xml:space="preserve"> PAGE </w:instrText>
        </w:r>
        <w:r w:rsidRPr="00150734">
          <w:rPr>
            <w:rStyle w:val="Numerstrony"/>
            <w:b/>
            <w:bCs/>
          </w:rPr>
          <w:fldChar w:fldCharType="separate"/>
        </w:r>
        <w:r w:rsidR="003B7DE3">
          <w:rPr>
            <w:rStyle w:val="Numerstrony"/>
            <w:b/>
            <w:bCs/>
            <w:noProof/>
          </w:rPr>
          <w:t>458</w:t>
        </w:r>
        <w:r w:rsidRPr="00150734">
          <w:rPr>
            <w:rStyle w:val="Numerstrony"/>
            <w:b/>
            <w:bCs/>
          </w:rPr>
          <w:fldChar w:fldCharType="end"/>
        </w:r>
      </w:p>
    </w:sdtContent>
  </w:sdt>
  <w:p w14:paraId="0655D4FB" w14:textId="77777777" w:rsidR="00150734" w:rsidRDefault="001507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4801" w14:textId="77777777" w:rsidR="00F31560" w:rsidRDefault="00F31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D402" w14:textId="77777777" w:rsidR="004B0296" w:rsidRDefault="004B0296" w:rsidP="00150734">
      <w:r>
        <w:separator/>
      </w:r>
    </w:p>
  </w:footnote>
  <w:footnote w:type="continuationSeparator" w:id="0">
    <w:p w14:paraId="6E1DC77A" w14:textId="77777777" w:rsidR="004B0296" w:rsidRDefault="004B0296" w:rsidP="0015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4747" w14:textId="77777777" w:rsidR="00F31560" w:rsidRDefault="00F31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798B" w14:textId="77777777" w:rsidR="00F31560" w:rsidRDefault="00F315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21B6" w14:textId="77777777" w:rsidR="00F31560" w:rsidRDefault="00F3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DB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F28"/>
    <w:multiLevelType w:val="hybridMultilevel"/>
    <w:tmpl w:val="E494A9A0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536"/>
    <w:multiLevelType w:val="hybridMultilevel"/>
    <w:tmpl w:val="44D03A4C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5A3"/>
    <w:multiLevelType w:val="hybridMultilevel"/>
    <w:tmpl w:val="FD624474"/>
    <w:lvl w:ilvl="0" w:tplc="BA0E3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24B0"/>
    <w:multiLevelType w:val="hybridMultilevel"/>
    <w:tmpl w:val="E494A9A0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A7F"/>
    <w:multiLevelType w:val="hybridMultilevel"/>
    <w:tmpl w:val="C81A0F76"/>
    <w:lvl w:ilvl="0" w:tplc="1D5E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84393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2F18"/>
    <w:multiLevelType w:val="hybridMultilevel"/>
    <w:tmpl w:val="D9C88BB8"/>
    <w:lvl w:ilvl="0" w:tplc="C596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93D"/>
    <w:multiLevelType w:val="hybridMultilevel"/>
    <w:tmpl w:val="97E250CE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7144"/>
    <w:multiLevelType w:val="hybridMultilevel"/>
    <w:tmpl w:val="02E0A9AA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A3"/>
    <w:rsid w:val="000006AC"/>
    <w:rsid w:val="00066510"/>
    <w:rsid w:val="000D4DA9"/>
    <w:rsid w:val="001504DA"/>
    <w:rsid w:val="00150734"/>
    <w:rsid w:val="001C52F1"/>
    <w:rsid w:val="001F268E"/>
    <w:rsid w:val="00307DF6"/>
    <w:rsid w:val="00312E06"/>
    <w:rsid w:val="003722FC"/>
    <w:rsid w:val="003925BA"/>
    <w:rsid w:val="003B7DE3"/>
    <w:rsid w:val="00400448"/>
    <w:rsid w:val="00463788"/>
    <w:rsid w:val="00474D40"/>
    <w:rsid w:val="004B0296"/>
    <w:rsid w:val="00582603"/>
    <w:rsid w:val="005847FF"/>
    <w:rsid w:val="005E3382"/>
    <w:rsid w:val="006208F3"/>
    <w:rsid w:val="006E72DB"/>
    <w:rsid w:val="006F5E35"/>
    <w:rsid w:val="00773006"/>
    <w:rsid w:val="00787FE1"/>
    <w:rsid w:val="007A2DC0"/>
    <w:rsid w:val="007E05B6"/>
    <w:rsid w:val="008C5514"/>
    <w:rsid w:val="008D7D64"/>
    <w:rsid w:val="008F0D6C"/>
    <w:rsid w:val="00926E0C"/>
    <w:rsid w:val="00937B9D"/>
    <w:rsid w:val="0095251D"/>
    <w:rsid w:val="009638BE"/>
    <w:rsid w:val="00965C84"/>
    <w:rsid w:val="009E53E2"/>
    <w:rsid w:val="009F2AC9"/>
    <w:rsid w:val="00A86E67"/>
    <w:rsid w:val="00A937CF"/>
    <w:rsid w:val="00AA6E03"/>
    <w:rsid w:val="00AC2658"/>
    <w:rsid w:val="00B01A82"/>
    <w:rsid w:val="00B033AD"/>
    <w:rsid w:val="00C04584"/>
    <w:rsid w:val="00CF2D5D"/>
    <w:rsid w:val="00D412E9"/>
    <w:rsid w:val="00D9311D"/>
    <w:rsid w:val="00DF4F54"/>
    <w:rsid w:val="00E35A12"/>
    <w:rsid w:val="00E90310"/>
    <w:rsid w:val="00EA1B79"/>
    <w:rsid w:val="00F3099D"/>
    <w:rsid w:val="00F31560"/>
    <w:rsid w:val="00F95311"/>
    <w:rsid w:val="00FD24F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C20"/>
  <w15:chartTrackingRefBased/>
  <w15:docId w15:val="{E60226D1-4574-824A-9594-3C008E89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2D5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0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734"/>
  </w:style>
  <w:style w:type="character" w:styleId="Numerstrony">
    <w:name w:val="page number"/>
    <w:basedOn w:val="Domylnaczcionkaakapitu"/>
    <w:uiPriority w:val="99"/>
    <w:semiHidden/>
    <w:unhideWhenUsed/>
    <w:rsid w:val="00150734"/>
  </w:style>
  <w:style w:type="paragraph" w:styleId="Nagwek">
    <w:name w:val="header"/>
    <w:basedOn w:val="Normalny"/>
    <w:link w:val="NagwekZnak"/>
    <w:uiPriority w:val="99"/>
    <w:unhideWhenUsed/>
    <w:rsid w:val="0015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734"/>
  </w:style>
  <w:style w:type="paragraph" w:styleId="NormalnyWeb">
    <w:name w:val="Normal (Web)"/>
    <w:basedOn w:val="Normalny"/>
    <w:uiPriority w:val="99"/>
    <w:semiHidden/>
    <w:unhideWhenUsed/>
    <w:rsid w:val="008F0D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Żywicka</cp:lastModifiedBy>
  <cp:revision>6</cp:revision>
  <dcterms:created xsi:type="dcterms:W3CDTF">2022-09-12T08:07:00Z</dcterms:created>
  <dcterms:modified xsi:type="dcterms:W3CDTF">2022-09-16T11:23:00Z</dcterms:modified>
</cp:coreProperties>
</file>